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E7DD5" w14:textId="77777777" w:rsidR="00421E3C" w:rsidRPr="00421E3C" w:rsidRDefault="00421E3C" w:rsidP="00421E3C">
      <w:pPr>
        <w:rPr>
          <w:rFonts w:ascii="Calibri" w:hAnsi="Calibri" w:cs="Calibri"/>
          <w:sz w:val="28"/>
          <w:szCs w:val="28"/>
          <w:lang w:val="en-US"/>
        </w:rPr>
      </w:pPr>
      <w:bookmarkStart w:id="0" w:name="_Hlk207828441"/>
      <w:bookmarkEnd w:id="0"/>
      <w:r w:rsidRPr="00421E3C">
        <w:rPr>
          <w:rFonts w:ascii="Calibri" w:hAnsi="Calibri" w:cs="Calibri"/>
          <w:b/>
          <w:bCs/>
          <w:sz w:val="28"/>
          <w:szCs w:val="28"/>
          <w:lang w:val="en-US"/>
        </w:rPr>
        <w:t>Creativity Assignment: Nature, Creativity and Creative Thinking</w:t>
      </w:r>
    </w:p>
    <w:p w14:paraId="132C91E8" w14:textId="77777777" w:rsidR="00421E3C" w:rsidRPr="00421E3C" w:rsidRDefault="00421E3C" w:rsidP="00421E3C">
      <w:pPr>
        <w:rPr>
          <w:rFonts w:ascii="Calibri" w:hAnsi="Calibri" w:cs="Calibri"/>
          <w:lang w:val="en-US"/>
        </w:rPr>
      </w:pPr>
      <w:r w:rsidRPr="00421E3C">
        <w:rPr>
          <w:rFonts w:ascii="Calibri" w:hAnsi="Calibri" w:cs="Calibri"/>
          <w:lang w:val="en-US"/>
        </w:rPr>
        <w:t>Melody Kirabo</w:t>
      </w:r>
      <w:r w:rsidRPr="00421E3C">
        <w:rPr>
          <w:rFonts w:ascii="Calibri" w:hAnsi="Calibri" w:cs="Calibri"/>
          <w:lang w:val="en-US"/>
        </w:rPr>
        <w:br/>
        <w:t>HUMN 14857G</w:t>
      </w:r>
      <w:r w:rsidRPr="00421E3C">
        <w:rPr>
          <w:rFonts w:ascii="Calibri" w:hAnsi="Calibri" w:cs="Calibri"/>
          <w:lang w:val="en-US"/>
        </w:rPr>
        <w:br/>
        <w:t>Due: Wednesday, September 24</w:t>
      </w:r>
      <w:r w:rsidRPr="00421E3C">
        <w:rPr>
          <w:rFonts w:ascii="Calibri" w:hAnsi="Calibri" w:cs="Calibri"/>
          <w:vertAlign w:val="superscript"/>
          <w:lang w:val="en-US"/>
        </w:rPr>
        <w:t>th</w:t>
      </w:r>
      <w:r w:rsidRPr="00421E3C">
        <w:rPr>
          <w:rFonts w:ascii="Calibri" w:hAnsi="Calibri" w:cs="Calibri"/>
          <w:lang w:val="en-US"/>
        </w:rPr>
        <w:t xml:space="preserve"> </w:t>
      </w:r>
    </w:p>
    <w:p w14:paraId="3B24465C" w14:textId="77777777" w:rsidR="00421E3C" w:rsidRDefault="00421E3C">
      <w:pPr>
        <w:rPr>
          <w:rFonts w:ascii="Calibri" w:hAnsi="Calibri" w:cs="Calibri"/>
          <w:lang w:val="en-US"/>
        </w:rPr>
      </w:pPr>
    </w:p>
    <w:p w14:paraId="6E1E9401" w14:textId="5BA35217" w:rsidR="005B2376" w:rsidRDefault="005B2376">
      <w:pPr>
        <w:rPr>
          <w:rFonts w:ascii="Calibri" w:hAnsi="Calibri" w:cs="Calibri"/>
          <w:lang w:val="en-US"/>
        </w:rPr>
      </w:pPr>
      <w:r>
        <w:rPr>
          <w:rFonts w:ascii="Calibri" w:hAnsi="Calibri" w:cs="Calibri"/>
          <w:b/>
          <w:bCs/>
          <w:lang w:val="en-US"/>
        </w:rPr>
        <w:t>Part A: Torrance Test for Creative Thinking</w:t>
      </w:r>
    </w:p>
    <w:p w14:paraId="122115EA" w14:textId="1C6AD52F" w:rsidR="005B2376" w:rsidRDefault="005B2376">
      <w:pPr>
        <w:rPr>
          <w:rFonts w:ascii="Calibri" w:hAnsi="Calibri" w:cs="Calibri"/>
          <w:lang w:val="en-US"/>
        </w:rPr>
      </w:pPr>
      <w:r>
        <w:rPr>
          <w:rFonts w:ascii="Calibri" w:hAnsi="Calibri" w:cs="Calibri"/>
          <w:lang w:val="en-US"/>
        </w:rPr>
        <w:t>Drawing and Relaxed Attention</w:t>
      </w:r>
    </w:p>
    <w:p w14:paraId="79E0932D" w14:textId="08D295C4" w:rsidR="005B2376" w:rsidRDefault="005B2376">
      <w:pPr>
        <w:rPr>
          <w:rFonts w:ascii="Calibri" w:hAnsi="Calibri" w:cs="Calibri"/>
          <w:lang w:val="en-US"/>
        </w:rPr>
      </w:pPr>
      <w:r>
        <w:rPr>
          <w:rFonts w:ascii="Calibri" w:hAnsi="Calibri" w:cs="Calibri"/>
          <w:noProof/>
          <w:lang w:val="en-US"/>
        </w:rPr>
        <w:drawing>
          <wp:inline distT="0" distB="0" distL="0" distR="0" wp14:anchorId="11C8364E" wp14:editId="5DA97679">
            <wp:extent cx="6238875" cy="3971925"/>
            <wp:effectExtent l="0" t="0" r="9525" b="9525"/>
            <wp:docPr id="892578516" name="Picture 2" descr="A drawing of a sn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78516" name="Picture 2" descr="A drawing of a snak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38875" cy="3971925"/>
                    </a:xfrm>
                    <a:prstGeom prst="rect">
                      <a:avLst/>
                    </a:prstGeom>
                  </pic:spPr>
                </pic:pic>
              </a:graphicData>
            </a:graphic>
          </wp:inline>
        </w:drawing>
      </w:r>
    </w:p>
    <w:p w14:paraId="38E4190C" w14:textId="77777777" w:rsidR="005B2376" w:rsidRPr="005B2376" w:rsidRDefault="005B2376" w:rsidP="005B2376">
      <w:pPr>
        <w:rPr>
          <w:rFonts w:ascii="Calibri" w:hAnsi="Calibri" w:cs="Calibri"/>
          <w:lang w:val="en-US"/>
        </w:rPr>
      </w:pPr>
      <w:r w:rsidRPr="005B2376">
        <w:rPr>
          <w:rFonts w:ascii="Calibri" w:hAnsi="Calibri" w:cs="Calibri"/>
          <w:lang w:val="en-US"/>
        </w:rPr>
        <w:t>Title: The Serpent and the Sundae spell</w:t>
      </w:r>
    </w:p>
    <w:p w14:paraId="21A1A120" w14:textId="77777777" w:rsidR="005B2376" w:rsidRPr="005B2376" w:rsidRDefault="005B2376" w:rsidP="005B2376">
      <w:pPr>
        <w:rPr>
          <w:rFonts w:ascii="Calibri" w:hAnsi="Calibri" w:cs="Calibri"/>
          <w:lang w:val="en-US"/>
        </w:rPr>
      </w:pPr>
      <w:r w:rsidRPr="005B2376">
        <w:rPr>
          <w:rFonts w:ascii="Calibri" w:hAnsi="Calibri" w:cs="Calibri"/>
          <w:lang w:val="en-US"/>
        </w:rPr>
        <w:t>Once upon a time, in a quiet garden filled with violet blossoms, a mysterious snake slithered silently toward a forgotten teacup sitting on a mossy table. But this was no ordinary teacup. It held a magical sundae, topped with rainbow scoops and a golden waffle cone. Legend said that whoever took a bite from the sundae would gain the power to speak to animals. The curious snake, lured by the scent of sweetness, took a tiny lick and suddenly, it whispered, “Thank you,” in perfect English. The world would never be the same again.</w:t>
      </w:r>
    </w:p>
    <w:p w14:paraId="1E23D26C" w14:textId="77777777" w:rsidR="005B2376" w:rsidRPr="005B2376" w:rsidRDefault="005B2376">
      <w:pPr>
        <w:rPr>
          <w:rFonts w:ascii="Calibri" w:hAnsi="Calibri" w:cs="Calibri"/>
          <w:lang w:val="en-US"/>
        </w:rPr>
      </w:pPr>
    </w:p>
    <w:p w14:paraId="2A5FE04F" w14:textId="1C7C7844" w:rsidR="00421E3C" w:rsidRPr="009D74FA" w:rsidRDefault="00421E3C">
      <w:pPr>
        <w:rPr>
          <w:rFonts w:ascii="Calibri" w:hAnsi="Calibri" w:cs="Calibri"/>
          <w:b/>
          <w:bCs/>
          <w:lang w:val="en-US"/>
        </w:rPr>
      </w:pPr>
      <w:r w:rsidRPr="009D74FA">
        <w:rPr>
          <w:rFonts w:ascii="Calibri" w:hAnsi="Calibri" w:cs="Calibri"/>
          <w:b/>
          <w:bCs/>
          <w:lang w:val="en-US"/>
        </w:rPr>
        <w:lastRenderedPageBreak/>
        <w:t>Part B: Reading, Reflection, and Responses on Nature, Creativity and Creative Thinking</w:t>
      </w:r>
    </w:p>
    <w:p w14:paraId="0D57E11E" w14:textId="703B028A" w:rsidR="009D74FA" w:rsidRDefault="009D74FA">
      <w:pPr>
        <w:rPr>
          <w:rFonts w:ascii="Calibri" w:hAnsi="Calibri" w:cs="Calibri"/>
          <w:lang w:val="en-US"/>
        </w:rPr>
      </w:pPr>
      <w:r w:rsidRPr="00A12B69">
        <w:rPr>
          <w:rFonts w:ascii="Calibri" w:hAnsi="Calibri" w:cs="Calibri"/>
          <w:b/>
          <w:bCs/>
          <w:lang w:val="en-US"/>
        </w:rPr>
        <w:t>1-3. Time in Nature and Reflection</w:t>
      </w:r>
      <w:r>
        <w:rPr>
          <w:rFonts w:ascii="Calibri" w:hAnsi="Calibri" w:cs="Calibri"/>
          <w:noProof/>
          <w:lang w:val="en-US"/>
        </w:rPr>
        <w:drawing>
          <wp:inline distT="0" distB="0" distL="0" distR="0" wp14:anchorId="22DD5E5F" wp14:editId="2CB29252">
            <wp:extent cx="5686425" cy="5762625"/>
            <wp:effectExtent l="0" t="0" r="9525" b="9525"/>
            <wp:docPr id="724670380" name="Picture 1" descr="A person sitting on a dock by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70380" name="Picture 1" descr="A person sitting on a dock by water&#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686425" cy="5762625"/>
                    </a:xfrm>
                    <a:prstGeom prst="rect">
                      <a:avLst/>
                    </a:prstGeom>
                  </pic:spPr>
                </pic:pic>
              </a:graphicData>
            </a:graphic>
          </wp:inline>
        </w:drawing>
      </w:r>
    </w:p>
    <w:p w14:paraId="204D439B" w14:textId="77777777" w:rsidR="009D3C47" w:rsidRDefault="009D3C47">
      <w:pPr>
        <w:rPr>
          <w:rFonts w:ascii="Calibri" w:hAnsi="Calibri" w:cs="Calibri"/>
          <w:lang w:val="en-US"/>
        </w:rPr>
      </w:pPr>
    </w:p>
    <w:p w14:paraId="07A00BE2" w14:textId="421DF442" w:rsidR="009D3C47" w:rsidRDefault="009D3C47">
      <w:pPr>
        <w:rPr>
          <w:rFonts w:ascii="Calibri" w:hAnsi="Calibri" w:cs="Calibri"/>
          <w:b/>
          <w:bCs/>
          <w:lang w:val="en-US"/>
        </w:rPr>
      </w:pPr>
      <w:r w:rsidRPr="009D3C47">
        <w:rPr>
          <w:rFonts w:ascii="Calibri" w:hAnsi="Calibri" w:cs="Calibri"/>
          <w:b/>
          <w:bCs/>
          <w:lang w:val="en-US"/>
        </w:rPr>
        <w:t>Reflection</w:t>
      </w:r>
    </w:p>
    <w:p w14:paraId="650E61A1" w14:textId="194271DD" w:rsidR="009D3C47" w:rsidRDefault="009D3C47">
      <w:pPr>
        <w:rPr>
          <w:rFonts w:ascii="Calibri" w:hAnsi="Calibri" w:cs="Calibri"/>
        </w:rPr>
      </w:pPr>
      <w:r w:rsidRPr="009D3C47">
        <w:rPr>
          <w:rFonts w:ascii="Calibri" w:hAnsi="Calibri" w:cs="Calibri"/>
        </w:rPr>
        <w:t xml:space="preserve">On a bright and peaceful afternoon, I spent about 20 minutes sitting on a floating dock by </w:t>
      </w:r>
      <w:r w:rsidR="00173A36">
        <w:rPr>
          <w:rFonts w:ascii="Calibri" w:hAnsi="Calibri" w:cs="Calibri"/>
        </w:rPr>
        <w:t>Centennial Park</w:t>
      </w:r>
      <w:r>
        <w:rPr>
          <w:rFonts w:ascii="Calibri" w:hAnsi="Calibri" w:cs="Calibri"/>
        </w:rPr>
        <w:t xml:space="preserve"> Barrie</w:t>
      </w:r>
      <w:r w:rsidRPr="009D3C47">
        <w:rPr>
          <w:rFonts w:ascii="Calibri" w:hAnsi="Calibri" w:cs="Calibri"/>
        </w:rPr>
        <w:t xml:space="preserve"> The view was stunning</w:t>
      </w:r>
      <w:r>
        <w:rPr>
          <w:rFonts w:ascii="Calibri" w:hAnsi="Calibri" w:cs="Calibri"/>
        </w:rPr>
        <w:t xml:space="preserve"> with </w:t>
      </w:r>
      <w:r w:rsidRPr="009D3C47">
        <w:rPr>
          <w:rFonts w:ascii="Calibri" w:hAnsi="Calibri" w:cs="Calibri"/>
        </w:rPr>
        <w:t>clear blue skies, calm water stretching far into the distance, and the distant outline of buildings along the shore. I simply sat, breathed deeply, and allowed myself to enjoy the moment. With no distractions around me, I felt deeply relaxed and refreshed. I noticed how my mind started to wander gently, making creative connections and ideas flow more naturally. Being outside in nature allows me to disconnect from stress and technology and reconnect with my inner calm. I often find that time in nature helps boost my mood, clear my thoughts, and recharge my creativity. It reminds me of the importance of slowing down and being present in the moment.</w:t>
      </w:r>
    </w:p>
    <w:p w14:paraId="3E13AE29" w14:textId="01A078D3" w:rsidR="00284328" w:rsidRPr="00A12B69" w:rsidRDefault="00284328">
      <w:pPr>
        <w:rPr>
          <w:rFonts w:ascii="Calibri" w:hAnsi="Calibri" w:cs="Calibri"/>
          <w:b/>
          <w:bCs/>
        </w:rPr>
      </w:pPr>
      <w:r w:rsidRPr="00A12B69">
        <w:rPr>
          <w:rFonts w:ascii="Calibri" w:hAnsi="Calibri" w:cs="Calibri"/>
          <w:b/>
          <w:bCs/>
        </w:rPr>
        <w:t>4. Reading:  Carolyn Gregoire, “The New Science of the Creative Brain on Nature”</w:t>
      </w:r>
    </w:p>
    <w:p w14:paraId="2A2DFF50" w14:textId="6991F137" w:rsidR="00284328" w:rsidRPr="00A12B69" w:rsidRDefault="00284328">
      <w:pPr>
        <w:rPr>
          <w:rFonts w:ascii="Calibri" w:hAnsi="Calibri" w:cs="Calibri"/>
          <w:b/>
          <w:bCs/>
        </w:rPr>
      </w:pPr>
      <w:r w:rsidRPr="00A12B69">
        <w:rPr>
          <w:rFonts w:ascii="Calibri" w:hAnsi="Calibri" w:cs="Calibri"/>
          <w:b/>
          <w:bCs/>
        </w:rPr>
        <w:t>5a. Three Benefits of Our “Brains” on Nature</w:t>
      </w:r>
    </w:p>
    <w:p w14:paraId="08E78E3E" w14:textId="3F8BF12E" w:rsidR="00284328" w:rsidRDefault="00284328">
      <w:pPr>
        <w:rPr>
          <w:rFonts w:ascii="Calibri" w:hAnsi="Calibri" w:cs="Calibri"/>
        </w:rPr>
      </w:pPr>
      <w:r>
        <w:rPr>
          <w:rFonts w:ascii="Calibri" w:hAnsi="Calibri" w:cs="Calibri"/>
        </w:rPr>
        <w:t>Gregoire identifies three main cognitive benefits of spending time in nature:</w:t>
      </w:r>
    </w:p>
    <w:p w14:paraId="618931D6" w14:textId="0CC64534" w:rsidR="00284328" w:rsidRPr="00DD078D" w:rsidRDefault="00DD078D" w:rsidP="00284328">
      <w:pPr>
        <w:pStyle w:val="ListParagraph"/>
        <w:numPr>
          <w:ilvl w:val="0"/>
          <w:numId w:val="1"/>
        </w:numPr>
        <w:rPr>
          <w:rFonts w:ascii="Calibri" w:hAnsi="Calibri" w:cs="Calibri"/>
          <w:lang w:val="en-US"/>
        </w:rPr>
      </w:pPr>
      <w:r w:rsidRPr="00DD078D">
        <w:rPr>
          <w:rFonts w:ascii="Calibri" w:hAnsi="Calibri" w:cs="Calibri"/>
          <w:b/>
          <w:bCs/>
        </w:rPr>
        <w:t>Restores mental energy</w:t>
      </w:r>
      <w:r>
        <w:rPr>
          <w:rFonts w:ascii="Calibri" w:hAnsi="Calibri" w:cs="Calibri"/>
        </w:rPr>
        <w:t xml:space="preserve">: </w:t>
      </w:r>
      <w:r w:rsidRPr="00DD078D">
        <w:rPr>
          <w:rFonts w:ascii="Calibri" w:hAnsi="Calibri" w:cs="Calibri"/>
        </w:rPr>
        <w:t xml:space="preserve">Nature provides relief from constant digital and sensory stimulation, allowing the prefrontal cortex to rest and thereby improving focus and creativity </w:t>
      </w:r>
      <w:r>
        <w:rPr>
          <w:rFonts w:ascii="Calibri" w:hAnsi="Calibri" w:cs="Calibri"/>
        </w:rPr>
        <w:t>(</w:t>
      </w:r>
      <w:r w:rsidRPr="00DD078D">
        <w:rPr>
          <w:rFonts w:ascii="Calibri" w:hAnsi="Calibri" w:cs="Calibri"/>
        </w:rPr>
        <w:t>Gregoire, 2016, para. 7</w:t>
      </w:r>
      <w:r>
        <w:rPr>
          <w:rFonts w:ascii="Calibri" w:hAnsi="Calibri" w:cs="Calibri"/>
        </w:rPr>
        <w:t>)</w:t>
      </w:r>
      <w:r w:rsidRPr="00DD078D">
        <w:rPr>
          <w:rFonts w:ascii="Calibri" w:hAnsi="Calibri" w:cs="Calibri"/>
        </w:rPr>
        <w:t>.</w:t>
      </w:r>
    </w:p>
    <w:p w14:paraId="7EB3EF80" w14:textId="4264FF6D" w:rsidR="00DD078D" w:rsidRPr="00DD078D" w:rsidRDefault="00DD078D" w:rsidP="00284328">
      <w:pPr>
        <w:pStyle w:val="ListParagraph"/>
        <w:numPr>
          <w:ilvl w:val="0"/>
          <w:numId w:val="1"/>
        </w:numPr>
        <w:rPr>
          <w:rFonts w:ascii="Calibri" w:hAnsi="Calibri" w:cs="Calibri"/>
          <w:lang w:val="en-US"/>
        </w:rPr>
      </w:pPr>
      <w:r>
        <w:rPr>
          <w:rFonts w:ascii="Calibri" w:hAnsi="Calibri" w:cs="Calibri"/>
          <w:b/>
          <w:bCs/>
        </w:rPr>
        <w:t>B</w:t>
      </w:r>
      <w:r w:rsidRPr="00DD078D">
        <w:rPr>
          <w:rFonts w:ascii="Calibri" w:hAnsi="Calibri" w:cs="Calibri"/>
          <w:b/>
          <w:bCs/>
        </w:rPr>
        <w:t>oosts creativity</w:t>
      </w:r>
      <w:r>
        <w:rPr>
          <w:rFonts w:ascii="Calibri" w:hAnsi="Calibri" w:cs="Calibri"/>
        </w:rPr>
        <w:t xml:space="preserve">: </w:t>
      </w:r>
      <w:r w:rsidRPr="00DD078D">
        <w:rPr>
          <w:rFonts w:ascii="Calibri" w:hAnsi="Calibri" w:cs="Calibri"/>
        </w:rPr>
        <w:t>A 2012 study found that backpackers performed 50% better on creative problem</w:t>
      </w:r>
      <w:r>
        <w:rPr>
          <w:rFonts w:ascii="Calibri" w:hAnsi="Calibri" w:cs="Calibri"/>
        </w:rPr>
        <w:t>-</w:t>
      </w:r>
      <w:r w:rsidRPr="00DD078D">
        <w:rPr>
          <w:rFonts w:ascii="Calibri" w:hAnsi="Calibri" w:cs="Calibri"/>
        </w:rPr>
        <w:t xml:space="preserve">solving tests after four days in nature, suggesting that time in natural environments enhances creativity </w:t>
      </w:r>
      <w:r>
        <w:rPr>
          <w:rFonts w:ascii="Calibri" w:hAnsi="Calibri" w:cs="Calibri"/>
        </w:rPr>
        <w:t>(</w:t>
      </w:r>
      <w:r w:rsidRPr="00DD078D">
        <w:rPr>
          <w:rFonts w:ascii="Calibri" w:hAnsi="Calibri" w:cs="Calibri"/>
        </w:rPr>
        <w:t>Gregoire, 2016, para. 6</w:t>
      </w:r>
      <w:r>
        <w:rPr>
          <w:rFonts w:ascii="Calibri" w:hAnsi="Calibri" w:cs="Calibri"/>
        </w:rPr>
        <w:t>)</w:t>
      </w:r>
      <w:r w:rsidRPr="00DD078D">
        <w:rPr>
          <w:rFonts w:ascii="Calibri" w:hAnsi="Calibri" w:cs="Calibri"/>
        </w:rPr>
        <w:t>.</w:t>
      </w:r>
    </w:p>
    <w:p w14:paraId="413209C0" w14:textId="2300633C" w:rsidR="00DD078D" w:rsidRPr="00DD078D" w:rsidRDefault="00DD078D" w:rsidP="00284328">
      <w:pPr>
        <w:pStyle w:val="ListParagraph"/>
        <w:numPr>
          <w:ilvl w:val="0"/>
          <w:numId w:val="1"/>
        </w:numPr>
        <w:rPr>
          <w:rFonts w:ascii="Calibri" w:hAnsi="Calibri" w:cs="Calibri"/>
          <w:lang w:val="en-US"/>
        </w:rPr>
      </w:pPr>
      <w:r w:rsidRPr="00DD078D">
        <w:rPr>
          <w:rFonts w:ascii="Calibri" w:hAnsi="Calibri" w:cs="Calibri"/>
          <w:b/>
          <w:bCs/>
        </w:rPr>
        <w:t>Reduces stress</w:t>
      </w:r>
      <w:r>
        <w:rPr>
          <w:rFonts w:ascii="Calibri" w:hAnsi="Calibri" w:cs="Calibri"/>
        </w:rPr>
        <w:t xml:space="preserve">: </w:t>
      </w:r>
      <w:r w:rsidRPr="00DD078D">
        <w:rPr>
          <w:rFonts w:ascii="Calibri" w:hAnsi="Calibri" w:cs="Calibri"/>
        </w:rPr>
        <w:t>Time in nature is associated with reduced stress and increased psychological well</w:t>
      </w:r>
      <w:r w:rsidR="00F22B47">
        <w:rPr>
          <w:rFonts w:ascii="Calibri" w:hAnsi="Calibri" w:cs="Calibri"/>
        </w:rPr>
        <w:t>-</w:t>
      </w:r>
      <w:r w:rsidRPr="00DD078D">
        <w:rPr>
          <w:rFonts w:ascii="Calibri" w:hAnsi="Calibri" w:cs="Calibri"/>
        </w:rPr>
        <w:t>being, providing a break from overstimulation and promoting a state of relaxed awareness (Gregoire, 2016, paras. 9</w:t>
      </w:r>
      <w:r>
        <w:rPr>
          <w:rFonts w:ascii="Calibri" w:hAnsi="Calibri" w:cs="Calibri"/>
        </w:rPr>
        <w:t>-</w:t>
      </w:r>
      <w:r w:rsidRPr="00DD078D">
        <w:rPr>
          <w:rFonts w:ascii="Calibri" w:hAnsi="Calibri" w:cs="Calibri"/>
        </w:rPr>
        <w:t>10).</w:t>
      </w:r>
    </w:p>
    <w:p w14:paraId="397DC42D" w14:textId="31980777" w:rsidR="00DD078D" w:rsidRPr="00A12B69" w:rsidRDefault="00DD078D" w:rsidP="00DD078D">
      <w:pPr>
        <w:rPr>
          <w:rFonts w:ascii="Calibri" w:hAnsi="Calibri" w:cs="Calibri"/>
          <w:b/>
          <w:bCs/>
        </w:rPr>
      </w:pPr>
      <w:r w:rsidRPr="00A12B69">
        <w:rPr>
          <w:rFonts w:ascii="Calibri" w:hAnsi="Calibri" w:cs="Calibri"/>
          <w:b/>
          <w:bCs/>
          <w:lang w:val="en-US"/>
        </w:rPr>
        <w:t xml:space="preserve">5b. </w:t>
      </w:r>
      <w:r w:rsidRPr="00A12B69">
        <w:rPr>
          <w:rFonts w:ascii="Calibri" w:hAnsi="Calibri" w:cs="Calibri"/>
          <w:b/>
          <w:bCs/>
        </w:rPr>
        <w:t>Importance of the Imagination (Default) Network to Creativity</w:t>
      </w:r>
    </w:p>
    <w:p w14:paraId="1F60F1F7" w14:textId="20D606AF" w:rsidR="00DD078D" w:rsidRDefault="00DD078D" w:rsidP="00DD078D">
      <w:pPr>
        <w:rPr>
          <w:rFonts w:ascii="Calibri" w:hAnsi="Calibri" w:cs="Calibri"/>
        </w:rPr>
      </w:pPr>
      <w:r w:rsidRPr="00DD078D">
        <w:rPr>
          <w:rFonts w:ascii="Calibri" w:hAnsi="Calibri" w:cs="Calibri"/>
        </w:rPr>
        <w:t>The Imagination Network, also known as the Default Mode Network, is crucial for creative thinking. This network activates when we are not focused on a specific task</w:t>
      </w:r>
      <w:r>
        <w:rPr>
          <w:rFonts w:ascii="Calibri" w:hAnsi="Calibri" w:cs="Calibri"/>
        </w:rPr>
        <w:t xml:space="preserve"> </w:t>
      </w:r>
      <w:r w:rsidRPr="00DD078D">
        <w:rPr>
          <w:rFonts w:ascii="Calibri" w:hAnsi="Calibri" w:cs="Calibri"/>
        </w:rPr>
        <w:t xml:space="preserve">like when daydreaming, walking in nature, or relaxing. It draws on different parts of the brain, including the hippocampus </w:t>
      </w:r>
      <w:r>
        <w:rPr>
          <w:rFonts w:ascii="Calibri" w:hAnsi="Calibri" w:cs="Calibri"/>
        </w:rPr>
        <w:t>(</w:t>
      </w:r>
      <w:r w:rsidRPr="00DD078D">
        <w:rPr>
          <w:rFonts w:ascii="Calibri" w:hAnsi="Calibri" w:cs="Calibri"/>
        </w:rPr>
        <w:t>which stores memories</w:t>
      </w:r>
      <w:r>
        <w:rPr>
          <w:rFonts w:ascii="Calibri" w:hAnsi="Calibri" w:cs="Calibri"/>
        </w:rPr>
        <w:t>)</w:t>
      </w:r>
      <w:r w:rsidRPr="00DD078D">
        <w:rPr>
          <w:rFonts w:ascii="Calibri" w:hAnsi="Calibri" w:cs="Calibri"/>
        </w:rPr>
        <w:t xml:space="preserve"> and the medial prefrontal cortex (which supports self-reflection and planning</w:t>
      </w:r>
      <w:r>
        <w:rPr>
          <w:rFonts w:ascii="Calibri" w:hAnsi="Calibri" w:cs="Calibri"/>
        </w:rPr>
        <w:t>)</w:t>
      </w:r>
      <w:r w:rsidRPr="00DD078D">
        <w:rPr>
          <w:rFonts w:ascii="Calibri" w:hAnsi="Calibri" w:cs="Calibri"/>
        </w:rPr>
        <w:t xml:space="preserve"> </w:t>
      </w:r>
      <w:r>
        <w:rPr>
          <w:rFonts w:ascii="Calibri" w:hAnsi="Calibri" w:cs="Calibri"/>
        </w:rPr>
        <w:t>(</w:t>
      </w:r>
      <w:r w:rsidRPr="00DD078D">
        <w:rPr>
          <w:rFonts w:ascii="Calibri" w:hAnsi="Calibri" w:cs="Calibri"/>
        </w:rPr>
        <w:t>Gregoire, 2016, para. 13</w:t>
      </w:r>
      <w:r>
        <w:rPr>
          <w:rFonts w:ascii="Calibri" w:hAnsi="Calibri" w:cs="Calibri"/>
        </w:rPr>
        <w:t>)</w:t>
      </w:r>
      <w:r w:rsidRPr="00DD078D">
        <w:rPr>
          <w:rFonts w:ascii="Calibri" w:hAnsi="Calibri" w:cs="Calibri"/>
        </w:rPr>
        <w:t>.</w:t>
      </w:r>
    </w:p>
    <w:p w14:paraId="0920969D" w14:textId="09453793" w:rsidR="00DD078D" w:rsidRDefault="00F22B47" w:rsidP="00DD078D">
      <w:pPr>
        <w:rPr>
          <w:rFonts w:ascii="Calibri" w:hAnsi="Calibri" w:cs="Calibri"/>
        </w:rPr>
      </w:pPr>
      <w:r w:rsidRPr="00F22B47">
        <w:rPr>
          <w:rFonts w:ascii="Calibri" w:hAnsi="Calibri" w:cs="Calibri"/>
        </w:rPr>
        <w:t xml:space="preserve">According to neuroscientist David Strayer, when the prefrontal cortex quiets down, the imagination network lights up, often resulting in creative insights (Gregoire, 2016, para. 12). This explains why people frequently experience “aha” moments during undemanding activities such as walking or showering </w:t>
      </w:r>
      <w:r>
        <w:rPr>
          <w:rFonts w:ascii="Calibri" w:hAnsi="Calibri" w:cs="Calibri"/>
        </w:rPr>
        <w:t>(</w:t>
      </w:r>
      <w:r w:rsidRPr="00F22B47">
        <w:rPr>
          <w:rFonts w:ascii="Calibri" w:hAnsi="Calibri" w:cs="Calibri"/>
        </w:rPr>
        <w:t>Gregoire, 2016, para. 14</w:t>
      </w:r>
      <w:r>
        <w:rPr>
          <w:rFonts w:ascii="Calibri" w:hAnsi="Calibri" w:cs="Calibri"/>
        </w:rPr>
        <w:t>)</w:t>
      </w:r>
      <w:r w:rsidRPr="00F22B47">
        <w:rPr>
          <w:rFonts w:ascii="Calibri" w:hAnsi="Calibri" w:cs="Calibri"/>
        </w:rPr>
        <w:t>. It</w:t>
      </w:r>
      <w:r>
        <w:rPr>
          <w:rFonts w:ascii="Calibri" w:hAnsi="Calibri" w:cs="Calibri"/>
        </w:rPr>
        <w:t xml:space="preserve"> is</w:t>
      </w:r>
      <w:r w:rsidRPr="00F22B47">
        <w:rPr>
          <w:rFonts w:ascii="Calibri" w:hAnsi="Calibri" w:cs="Calibri"/>
        </w:rPr>
        <w:t xml:space="preserve"> this restful, open mental state that supports imaginative thinking and helps generate new ideas.</w:t>
      </w:r>
    </w:p>
    <w:p w14:paraId="065BA16F" w14:textId="64BFCF34" w:rsidR="00F22B47" w:rsidRPr="00A12B69" w:rsidRDefault="00F22B47" w:rsidP="00DD078D">
      <w:pPr>
        <w:rPr>
          <w:rFonts w:ascii="Calibri" w:hAnsi="Calibri" w:cs="Calibri"/>
          <w:b/>
          <w:bCs/>
        </w:rPr>
      </w:pPr>
      <w:r w:rsidRPr="00A12B69">
        <w:rPr>
          <w:rFonts w:ascii="Calibri" w:hAnsi="Calibri" w:cs="Calibri"/>
          <w:b/>
          <w:bCs/>
        </w:rPr>
        <w:t>5c. Three Activities That Activate the Imagination Network</w:t>
      </w:r>
    </w:p>
    <w:p w14:paraId="3CDBD7A2" w14:textId="62717F89" w:rsidR="00F22B47" w:rsidRDefault="00F22B47" w:rsidP="00DD078D">
      <w:pPr>
        <w:rPr>
          <w:rFonts w:ascii="Calibri" w:hAnsi="Calibri" w:cs="Calibri"/>
        </w:rPr>
      </w:pPr>
      <w:r>
        <w:rPr>
          <w:rFonts w:ascii="Calibri" w:hAnsi="Calibri" w:cs="Calibri"/>
        </w:rPr>
        <w:t xml:space="preserve">Three activities </w:t>
      </w:r>
      <w:r w:rsidRPr="00F22B47">
        <w:rPr>
          <w:rFonts w:ascii="Calibri" w:hAnsi="Calibri" w:cs="Calibri"/>
        </w:rPr>
        <w:t>mentioned in the article that help activate the Imagination Network are</w:t>
      </w:r>
      <w:r>
        <w:rPr>
          <w:rFonts w:ascii="Calibri" w:hAnsi="Calibri" w:cs="Calibri"/>
        </w:rPr>
        <w:t>:</w:t>
      </w:r>
    </w:p>
    <w:p w14:paraId="45F99343" w14:textId="16A18D52" w:rsidR="00F22B47" w:rsidRPr="00F22B47" w:rsidRDefault="00F22B47" w:rsidP="00F22B47">
      <w:pPr>
        <w:pStyle w:val="ListParagraph"/>
        <w:numPr>
          <w:ilvl w:val="0"/>
          <w:numId w:val="2"/>
        </w:numPr>
        <w:rPr>
          <w:rFonts w:ascii="Calibri" w:hAnsi="Calibri" w:cs="Calibri"/>
          <w:lang w:val="en-US"/>
        </w:rPr>
      </w:pPr>
      <w:r w:rsidRPr="00F22B47">
        <w:rPr>
          <w:rFonts w:ascii="Calibri" w:hAnsi="Calibri" w:cs="Calibri"/>
          <w:b/>
          <w:bCs/>
        </w:rPr>
        <w:t>Walking in nature</w:t>
      </w:r>
      <w:r>
        <w:rPr>
          <w:rFonts w:ascii="Calibri" w:hAnsi="Calibri" w:cs="Calibri"/>
        </w:rPr>
        <w:t xml:space="preserve">: </w:t>
      </w:r>
      <w:r w:rsidRPr="00F22B47">
        <w:rPr>
          <w:rFonts w:ascii="Calibri" w:hAnsi="Calibri" w:cs="Calibri"/>
        </w:rPr>
        <w:t xml:space="preserve">This provides gentle stimulation and allows the mind to wander freely, which activates the imagination network </w:t>
      </w:r>
      <w:r>
        <w:rPr>
          <w:rFonts w:ascii="Calibri" w:hAnsi="Calibri" w:cs="Calibri"/>
        </w:rPr>
        <w:t>(</w:t>
      </w:r>
      <w:r w:rsidRPr="00F22B47">
        <w:rPr>
          <w:rFonts w:ascii="Calibri" w:hAnsi="Calibri" w:cs="Calibri"/>
        </w:rPr>
        <w:t>Gregoire, 2016, para. 14</w:t>
      </w:r>
      <w:r>
        <w:rPr>
          <w:rFonts w:ascii="Calibri" w:hAnsi="Calibri" w:cs="Calibri"/>
        </w:rPr>
        <w:t>)</w:t>
      </w:r>
      <w:r w:rsidRPr="00F22B47">
        <w:rPr>
          <w:rFonts w:ascii="Calibri" w:hAnsi="Calibri" w:cs="Calibri"/>
        </w:rPr>
        <w:t>.</w:t>
      </w:r>
    </w:p>
    <w:p w14:paraId="6DDB4BB1" w14:textId="3FBB7726" w:rsidR="00F22B47" w:rsidRPr="00F22B47" w:rsidRDefault="00F22B47" w:rsidP="00F22B47">
      <w:pPr>
        <w:pStyle w:val="ListParagraph"/>
        <w:numPr>
          <w:ilvl w:val="0"/>
          <w:numId w:val="2"/>
        </w:numPr>
        <w:rPr>
          <w:rFonts w:ascii="Calibri" w:hAnsi="Calibri" w:cs="Calibri"/>
          <w:lang w:val="en-US"/>
        </w:rPr>
      </w:pPr>
      <w:r w:rsidRPr="00F22B47">
        <w:rPr>
          <w:rFonts w:ascii="Calibri" w:hAnsi="Calibri" w:cs="Calibri"/>
          <w:b/>
          <w:bCs/>
        </w:rPr>
        <w:t>Doing routine tasks</w:t>
      </w:r>
      <w:r>
        <w:rPr>
          <w:rFonts w:ascii="Calibri" w:hAnsi="Calibri" w:cs="Calibri"/>
        </w:rPr>
        <w:t xml:space="preserve">: </w:t>
      </w:r>
      <w:r w:rsidRPr="00F22B47">
        <w:rPr>
          <w:rFonts w:ascii="Calibri" w:hAnsi="Calibri" w:cs="Calibri"/>
        </w:rPr>
        <w:t xml:space="preserve">Activities like showering or washing dishes give the brain a break and create space for creative thoughts to emerge </w:t>
      </w:r>
      <w:r>
        <w:rPr>
          <w:rFonts w:ascii="Calibri" w:hAnsi="Calibri" w:cs="Calibri"/>
        </w:rPr>
        <w:t>(</w:t>
      </w:r>
      <w:r w:rsidRPr="00F22B47">
        <w:rPr>
          <w:rFonts w:ascii="Calibri" w:hAnsi="Calibri" w:cs="Calibri"/>
        </w:rPr>
        <w:t>Gregoire, 2016, para. 14</w:t>
      </w:r>
      <w:r>
        <w:rPr>
          <w:rFonts w:ascii="Calibri" w:hAnsi="Calibri" w:cs="Calibri"/>
        </w:rPr>
        <w:t>)</w:t>
      </w:r>
      <w:r w:rsidRPr="00F22B47">
        <w:rPr>
          <w:rFonts w:ascii="Calibri" w:hAnsi="Calibri" w:cs="Calibri"/>
        </w:rPr>
        <w:t>.</w:t>
      </w:r>
    </w:p>
    <w:p w14:paraId="6DAEC12B" w14:textId="27406CD7" w:rsidR="00F22B47" w:rsidRPr="00F22B47" w:rsidRDefault="00F22B47" w:rsidP="00F22B47">
      <w:pPr>
        <w:pStyle w:val="ListParagraph"/>
        <w:numPr>
          <w:ilvl w:val="0"/>
          <w:numId w:val="2"/>
        </w:numPr>
        <w:rPr>
          <w:rFonts w:ascii="Calibri" w:hAnsi="Calibri" w:cs="Calibri"/>
          <w:lang w:val="en-US"/>
        </w:rPr>
      </w:pPr>
      <w:r w:rsidRPr="00F22B47">
        <w:rPr>
          <w:rFonts w:ascii="Calibri" w:hAnsi="Calibri" w:cs="Calibri"/>
          <w:b/>
          <w:bCs/>
        </w:rPr>
        <w:t>Experiencing soft fascination</w:t>
      </w:r>
      <w:r>
        <w:rPr>
          <w:rFonts w:ascii="Calibri" w:hAnsi="Calibri" w:cs="Calibri"/>
        </w:rPr>
        <w:t xml:space="preserve">: </w:t>
      </w:r>
      <w:r w:rsidRPr="00F22B47">
        <w:rPr>
          <w:rFonts w:ascii="Calibri" w:hAnsi="Calibri" w:cs="Calibri"/>
        </w:rPr>
        <w:t>Being in a relaxed natural setting</w:t>
      </w:r>
      <w:r>
        <w:rPr>
          <w:rFonts w:ascii="Calibri" w:hAnsi="Calibri" w:cs="Calibri"/>
        </w:rPr>
        <w:t xml:space="preserve"> </w:t>
      </w:r>
      <w:r w:rsidRPr="00F22B47">
        <w:rPr>
          <w:rFonts w:ascii="Calibri" w:hAnsi="Calibri" w:cs="Calibri"/>
        </w:rPr>
        <w:t>like watching leaves fall or water ripple</w:t>
      </w:r>
      <w:r>
        <w:rPr>
          <w:rFonts w:ascii="Calibri" w:hAnsi="Calibri" w:cs="Calibri"/>
        </w:rPr>
        <w:t xml:space="preserve"> </w:t>
      </w:r>
      <w:r w:rsidRPr="00F22B47">
        <w:rPr>
          <w:rFonts w:ascii="Calibri" w:hAnsi="Calibri" w:cs="Calibri"/>
        </w:rPr>
        <w:t xml:space="preserve">gently holds attention without being mentally taxing, which supports imaginative thinking </w:t>
      </w:r>
      <w:r>
        <w:rPr>
          <w:rFonts w:ascii="Calibri" w:hAnsi="Calibri" w:cs="Calibri"/>
        </w:rPr>
        <w:t>(</w:t>
      </w:r>
      <w:r w:rsidRPr="00F22B47">
        <w:rPr>
          <w:rFonts w:ascii="Calibri" w:hAnsi="Calibri" w:cs="Calibri"/>
        </w:rPr>
        <w:t>Gregoire, 2016, para. 21</w:t>
      </w:r>
      <w:r>
        <w:rPr>
          <w:rFonts w:ascii="Calibri" w:hAnsi="Calibri" w:cs="Calibri"/>
        </w:rPr>
        <w:t>)</w:t>
      </w:r>
      <w:r w:rsidRPr="00F22B47">
        <w:rPr>
          <w:rFonts w:ascii="Calibri" w:hAnsi="Calibri" w:cs="Calibri"/>
        </w:rPr>
        <w:t>.</w:t>
      </w:r>
    </w:p>
    <w:p w14:paraId="1D1714BD" w14:textId="7B9894CB" w:rsidR="00F22B47" w:rsidRPr="00A12B69" w:rsidRDefault="00F22B47" w:rsidP="00F22B47">
      <w:pPr>
        <w:rPr>
          <w:rFonts w:ascii="Calibri" w:hAnsi="Calibri" w:cs="Calibri"/>
          <w:b/>
          <w:bCs/>
        </w:rPr>
      </w:pPr>
      <w:r w:rsidRPr="00A12B69">
        <w:rPr>
          <w:rFonts w:ascii="Calibri" w:hAnsi="Calibri" w:cs="Calibri"/>
          <w:b/>
          <w:bCs/>
          <w:lang w:val="en-US"/>
        </w:rPr>
        <w:t xml:space="preserve">5d. </w:t>
      </w:r>
      <w:r w:rsidRPr="00A12B69">
        <w:rPr>
          <w:rFonts w:ascii="Calibri" w:hAnsi="Calibri" w:cs="Calibri"/>
          <w:b/>
          <w:bCs/>
        </w:rPr>
        <w:t>Ideal State to Activate the Imagination Network</w:t>
      </w:r>
    </w:p>
    <w:p w14:paraId="57D456F2" w14:textId="00C6C712" w:rsidR="00F22B47" w:rsidRDefault="00F22B47" w:rsidP="00F22B47">
      <w:pPr>
        <w:rPr>
          <w:rFonts w:ascii="Calibri" w:hAnsi="Calibri" w:cs="Calibri"/>
        </w:rPr>
      </w:pPr>
      <w:r w:rsidRPr="00F22B47">
        <w:rPr>
          <w:rFonts w:ascii="Calibri" w:hAnsi="Calibri" w:cs="Calibri"/>
        </w:rPr>
        <w:t xml:space="preserve">The ideal state for activating the imagination network is one of </w:t>
      </w:r>
      <w:r w:rsidRPr="00F22B47">
        <w:rPr>
          <w:rFonts w:ascii="Calibri" w:hAnsi="Calibri" w:cs="Calibri"/>
          <w:b/>
          <w:bCs/>
        </w:rPr>
        <w:t>“soft fascination,”</w:t>
      </w:r>
      <w:r w:rsidRPr="00F22B47">
        <w:rPr>
          <w:rFonts w:ascii="Calibri" w:hAnsi="Calibri" w:cs="Calibri"/>
        </w:rPr>
        <w:t xml:space="preserve"> which occurs during calm and mildly engaging activities like walking, canoeing, or watching natural scenery </w:t>
      </w:r>
      <w:r>
        <w:rPr>
          <w:rFonts w:ascii="Calibri" w:hAnsi="Calibri" w:cs="Calibri"/>
        </w:rPr>
        <w:t>(</w:t>
      </w:r>
      <w:r w:rsidRPr="00F22B47">
        <w:rPr>
          <w:rFonts w:ascii="Calibri" w:hAnsi="Calibri" w:cs="Calibri"/>
        </w:rPr>
        <w:t>Gregoire, 2016, para. 21</w:t>
      </w:r>
      <w:r>
        <w:rPr>
          <w:rFonts w:ascii="Calibri" w:hAnsi="Calibri" w:cs="Calibri"/>
        </w:rPr>
        <w:t>)</w:t>
      </w:r>
      <w:r w:rsidRPr="00F22B47">
        <w:rPr>
          <w:rFonts w:ascii="Calibri" w:hAnsi="Calibri" w:cs="Calibri"/>
        </w:rPr>
        <w:t>. In this state, attention is gently held but not overwhelmed, creating the mental space for the imagination network to engage.</w:t>
      </w:r>
    </w:p>
    <w:p w14:paraId="1119BD5C" w14:textId="019AFAEF" w:rsidR="00F22B47" w:rsidRDefault="00F22B47" w:rsidP="00F22B47">
      <w:pPr>
        <w:rPr>
          <w:rFonts w:ascii="Calibri" w:hAnsi="Calibri" w:cs="Calibri"/>
        </w:rPr>
      </w:pPr>
      <w:r w:rsidRPr="00F22B47">
        <w:rPr>
          <w:rFonts w:ascii="Calibri" w:hAnsi="Calibri" w:cs="Calibri"/>
        </w:rPr>
        <w:t xml:space="preserve">Strayer explains that this “gentle capturing of attention” allows the mind to wander and come up with creative solutions </w:t>
      </w:r>
      <w:r>
        <w:rPr>
          <w:rFonts w:ascii="Calibri" w:hAnsi="Calibri" w:cs="Calibri"/>
        </w:rPr>
        <w:t>(</w:t>
      </w:r>
      <w:r w:rsidRPr="00F22B47">
        <w:rPr>
          <w:rFonts w:ascii="Calibri" w:hAnsi="Calibri" w:cs="Calibri"/>
        </w:rPr>
        <w:t>Gregoire, 2016, para. 21</w:t>
      </w:r>
      <w:r>
        <w:rPr>
          <w:rFonts w:ascii="Calibri" w:hAnsi="Calibri" w:cs="Calibri"/>
        </w:rPr>
        <w:t>)</w:t>
      </w:r>
      <w:r w:rsidRPr="00F22B47">
        <w:rPr>
          <w:rFonts w:ascii="Calibri" w:hAnsi="Calibri" w:cs="Calibri"/>
        </w:rPr>
        <w:t xml:space="preserve">. Additionally, when the </w:t>
      </w:r>
      <w:r w:rsidRPr="00F22B47">
        <w:rPr>
          <w:rFonts w:ascii="Calibri" w:hAnsi="Calibri" w:cs="Calibri"/>
          <w:b/>
          <w:bCs/>
        </w:rPr>
        <w:t>prefrontal cortex</w:t>
      </w:r>
      <w:r w:rsidRPr="00F22B47">
        <w:rPr>
          <w:rFonts w:ascii="Calibri" w:hAnsi="Calibri" w:cs="Calibri"/>
        </w:rPr>
        <w:t xml:space="preserve"> is at rest</w:t>
      </w:r>
      <w:r>
        <w:rPr>
          <w:rFonts w:ascii="Calibri" w:hAnsi="Calibri" w:cs="Calibri"/>
        </w:rPr>
        <w:t xml:space="preserve"> </w:t>
      </w:r>
      <w:r w:rsidRPr="00F22B47">
        <w:rPr>
          <w:rFonts w:ascii="Calibri" w:hAnsi="Calibri" w:cs="Calibri"/>
        </w:rPr>
        <w:t>such as during time in nature</w:t>
      </w:r>
      <w:r w:rsidR="00A12B69">
        <w:rPr>
          <w:rFonts w:ascii="Calibri" w:hAnsi="Calibri" w:cs="Calibri"/>
        </w:rPr>
        <w:t xml:space="preserve">, </w:t>
      </w:r>
      <w:r w:rsidRPr="00F22B47">
        <w:rPr>
          <w:rFonts w:ascii="Calibri" w:hAnsi="Calibri" w:cs="Calibri"/>
        </w:rPr>
        <w:t xml:space="preserve">the imagination network becomes more active, leading to flashes of insight </w:t>
      </w:r>
      <w:r w:rsidR="00A12B69">
        <w:rPr>
          <w:rFonts w:ascii="Calibri" w:hAnsi="Calibri" w:cs="Calibri"/>
        </w:rPr>
        <w:t>(</w:t>
      </w:r>
      <w:r w:rsidRPr="00F22B47">
        <w:rPr>
          <w:rFonts w:ascii="Calibri" w:hAnsi="Calibri" w:cs="Calibri"/>
        </w:rPr>
        <w:t>Gregoire, 2016, para. 12</w:t>
      </w:r>
      <w:r w:rsidR="00A12B69">
        <w:rPr>
          <w:rFonts w:ascii="Calibri" w:hAnsi="Calibri" w:cs="Calibri"/>
        </w:rPr>
        <w:t>)</w:t>
      </w:r>
      <w:r w:rsidRPr="00F22B47">
        <w:rPr>
          <w:rFonts w:ascii="Calibri" w:hAnsi="Calibri" w:cs="Calibri"/>
        </w:rPr>
        <w:t>.</w:t>
      </w:r>
    </w:p>
    <w:p w14:paraId="33827BD8" w14:textId="77777777" w:rsidR="00A12B69" w:rsidRPr="00A12B69" w:rsidRDefault="00A12B69" w:rsidP="00F22B47">
      <w:pPr>
        <w:rPr>
          <w:rFonts w:ascii="Calibri" w:hAnsi="Calibri" w:cs="Calibri"/>
          <w:b/>
          <w:bCs/>
        </w:rPr>
      </w:pPr>
      <w:r w:rsidRPr="00A12B69">
        <w:rPr>
          <w:rFonts w:ascii="Calibri" w:hAnsi="Calibri" w:cs="Calibri"/>
          <w:b/>
          <w:bCs/>
        </w:rPr>
        <w:t>5e. Awe and Its Role in Creativity</w:t>
      </w:r>
    </w:p>
    <w:p w14:paraId="5FBF1A1B" w14:textId="2C7B26EF" w:rsidR="00A12B69" w:rsidRDefault="00A12B69" w:rsidP="00F22B47">
      <w:pPr>
        <w:rPr>
          <w:rFonts w:ascii="Calibri" w:hAnsi="Calibri" w:cs="Calibri"/>
        </w:rPr>
      </w:pPr>
      <w:r w:rsidRPr="00A12B69">
        <w:rPr>
          <w:rFonts w:ascii="Calibri" w:hAnsi="Calibri" w:cs="Calibri"/>
        </w:rPr>
        <w:t xml:space="preserve">Gregoire defines </w:t>
      </w:r>
      <w:r w:rsidRPr="00A12B69">
        <w:rPr>
          <w:rFonts w:ascii="Calibri" w:hAnsi="Calibri" w:cs="Calibri"/>
          <w:b/>
          <w:bCs/>
        </w:rPr>
        <w:t>awe</w:t>
      </w:r>
      <w:r w:rsidRPr="00A12B69">
        <w:rPr>
          <w:rFonts w:ascii="Calibri" w:hAnsi="Calibri" w:cs="Calibri"/>
        </w:rPr>
        <w:t xml:space="preserve"> as </w:t>
      </w:r>
      <w:r>
        <w:rPr>
          <w:rFonts w:ascii="Calibri" w:hAnsi="Calibri" w:cs="Calibri"/>
        </w:rPr>
        <w:t>“</w:t>
      </w:r>
      <w:r w:rsidRPr="00A12B69">
        <w:rPr>
          <w:rFonts w:ascii="Calibri" w:hAnsi="Calibri" w:cs="Calibri"/>
        </w:rPr>
        <w:t>a sense of wonder and smallness in the face of something greater than oneself</w:t>
      </w:r>
      <w:r>
        <w:rPr>
          <w:rFonts w:ascii="Calibri" w:hAnsi="Calibri" w:cs="Calibri"/>
        </w:rPr>
        <w:t>”</w:t>
      </w:r>
      <w:r w:rsidRPr="00A12B69">
        <w:rPr>
          <w:rFonts w:ascii="Calibri" w:hAnsi="Calibri" w:cs="Calibri"/>
        </w:rPr>
        <w:t xml:space="preserve"> </w:t>
      </w:r>
      <w:r>
        <w:rPr>
          <w:rFonts w:ascii="Calibri" w:hAnsi="Calibri" w:cs="Calibri"/>
        </w:rPr>
        <w:t>(</w:t>
      </w:r>
      <w:r w:rsidRPr="00A12B69">
        <w:rPr>
          <w:rFonts w:ascii="Calibri" w:hAnsi="Calibri" w:cs="Calibri"/>
        </w:rPr>
        <w:t>Gregoire, 2016, para. 17</w:t>
      </w:r>
      <w:r>
        <w:rPr>
          <w:rFonts w:ascii="Calibri" w:hAnsi="Calibri" w:cs="Calibri"/>
        </w:rPr>
        <w:t>)</w:t>
      </w:r>
      <w:r w:rsidRPr="00A12B69">
        <w:rPr>
          <w:rFonts w:ascii="Calibri" w:hAnsi="Calibri" w:cs="Calibri"/>
        </w:rPr>
        <w:t>. This emotion helps stimulate creativity by encouraging expansive thinking</w:t>
      </w:r>
      <w:r>
        <w:rPr>
          <w:rFonts w:ascii="Calibri" w:hAnsi="Calibri" w:cs="Calibri"/>
        </w:rPr>
        <w:t xml:space="preserve"> </w:t>
      </w:r>
      <w:r w:rsidRPr="00A12B69">
        <w:rPr>
          <w:rFonts w:ascii="Calibri" w:hAnsi="Calibri" w:cs="Calibri"/>
        </w:rPr>
        <w:t xml:space="preserve">allowing individuals to move beyond their usual thought patterns and see the world from new perspectives </w:t>
      </w:r>
      <w:r>
        <w:rPr>
          <w:rFonts w:ascii="Calibri" w:hAnsi="Calibri" w:cs="Calibri"/>
        </w:rPr>
        <w:t>(</w:t>
      </w:r>
      <w:r w:rsidRPr="00A12B69">
        <w:rPr>
          <w:rFonts w:ascii="Calibri" w:hAnsi="Calibri" w:cs="Calibri"/>
        </w:rPr>
        <w:t>Gregoire, 2016, para. 18</w:t>
      </w:r>
      <w:r>
        <w:rPr>
          <w:rFonts w:ascii="Calibri" w:hAnsi="Calibri" w:cs="Calibri"/>
        </w:rPr>
        <w:t>)</w:t>
      </w:r>
      <w:r w:rsidRPr="00A12B69">
        <w:rPr>
          <w:rFonts w:ascii="Calibri" w:hAnsi="Calibri" w:cs="Calibri"/>
        </w:rPr>
        <w:t>.</w:t>
      </w:r>
    </w:p>
    <w:p w14:paraId="66BDA434" w14:textId="151FA1DF" w:rsidR="00A12B69" w:rsidRDefault="00A12B69" w:rsidP="00F22B47">
      <w:pPr>
        <w:rPr>
          <w:rFonts w:ascii="Calibri" w:hAnsi="Calibri" w:cs="Calibri"/>
        </w:rPr>
      </w:pPr>
      <w:r w:rsidRPr="00A12B69">
        <w:rPr>
          <w:rFonts w:ascii="Calibri" w:hAnsi="Calibri" w:cs="Calibri"/>
        </w:rPr>
        <w:t xml:space="preserve">One way to feel awe is by viewing stunning natural landscapes, like oceans or mountains. According to a 2012 study from Tel Aviv University, looking at expansive images </w:t>
      </w:r>
      <w:r>
        <w:rPr>
          <w:rFonts w:ascii="Calibri" w:hAnsi="Calibri" w:cs="Calibri"/>
        </w:rPr>
        <w:t>(</w:t>
      </w:r>
      <w:r w:rsidRPr="00A12B69">
        <w:rPr>
          <w:rFonts w:ascii="Calibri" w:hAnsi="Calibri" w:cs="Calibri"/>
        </w:rPr>
        <w:t>like galaxies or wide</w:t>
      </w:r>
      <w:r>
        <w:rPr>
          <w:rFonts w:ascii="Calibri" w:hAnsi="Calibri" w:cs="Calibri"/>
        </w:rPr>
        <w:t>-</w:t>
      </w:r>
      <w:r w:rsidRPr="00A12B69">
        <w:rPr>
          <w:rFonts w:ascii="Calibri" w:hAnsi="Calibri" w:cs="Calibri"/>
        </w:rPr>
        <w:t>open spaces</w:t>
      </w:r>
      <w:r>
        <w:rPr>
          <w:rFonts w:ascii="Calibri" w:hAnsi="Calibri" w:cs="Calibri"/>
        </w:rPr>
        <w:t>)</w:t>
      </w:r>
      <w:r w:rsidRPr="00A12B69">
        <w:rPr>
          <w:rFonts w:ascii="Calibri" w:hAnsi="Calibri" w:cs="Calibri"/>
        </w:rPr>
        <w:t xml:space="preserve"> increased creativity in children by helping them shift from local to expansive thinking </w:t>
      </w:r>
      <w:r>
        <w:rPr>
          <w:rFonts w:ascii="Calibri" w:hAnsi="Calibri" w:cs="Calibri"/>
        </w:rPr>
        <w:t>(</w:t>
      </w:r>
      <w:r w:rsidRPr="00A12B69">
        <w:rPr>
          <w:rFonts w:ascii="Calibri" w:hAnsi="Calibri" w:cs="Calibri"/>
        </w:rPr>
        <w:t>Gregoire, 2016, para. 18</w:t>
      </w:r>
      <w:r>
        <w:rPr>
          <w:rFonts w:ascii="Calibri" w:hAnsi="Calibri" w:cs="Calibri"/>
        </w:rPr>
        <w:t>)</w:t>
      </w:r>
      <w:r w:rsidRPr="00A12B69">
        <w:rPr>
          <w:rFonts w:ascii="Calibri" w:hAnsi="Calibri" w:cs="Calibri"/>
        </w:rPr>
        <w:t>.</w:t>
      </w:r>
    </w:p>
    <w:p w14:paraId="6120E66D" w14:textId="39387CD3" w:rsidR="00A12B69" w:rsidRPr="00F22B47" w:rsidRDefault="00A12B69" w:rsidP="00F22B47">
      <w:pPr>
        <w:rPr>
          <w:rFonts w:ascii="Calibri" w:hAnsi="Calibri" w:cs="Calibri"/>
          <w:b/>
          <w:bCs/>
        </w:rPr>
      </w:pPr>
      <w:r>
        <w:rPr>
          <w:rFonts w:ascii="Calibri" w:hAnsi="Calibri" w:cs="Calibri"/>
          <w:b/>
          <w:bCs/>
        </w:rPr>
        <w:t>6. References (APA Style)</w:t>
      </w:r>
    </w:p>
    <w:p w14:paraId="7B96C9BF" w14:textId="2B9D18BE" w:rsidR="00F22B47" w:rsidRPr="00F22B47" w:rsidRDefault="00173A36" w:rsidP="00F22B47">
      <w:pPr>
        <w:rPr>
          <w:rFonts w:ascii="Calibri" w:hAnsi="Calibri" w:cs="Calibri"/>
          <w:lang w:val="en-US"/>
        </w:rPr>
      </w:pPr>
      <w:r>
        <w:rPr>
          <w:rFonts w:ascii="Calibri" w:hAnsi="Calibri" w:cs="Calibri"/>
        </w:rPr>
        <w:t xml:space="preserve">Carolyn Gregoire (2016) “The New Science of the Creative Brain on Nature” Retrieved from </w:t>
      </w:r>
      <w:r w:rsidRPr="00173A36">
        <w:rPr>
          <w:rFonts w:ascii="Calibri" w:hAnsi="Calibri" w:cs="Calibri"/>
        </w:rPr>
        <w:t>https://www.outsideonline.com/health/training-performance/new-science-creative-brain-nature/</w:t>
      </w:r>
    </w:p>
    <w:sectPr w:rsidR="00F22B47" w:rsidRPr="00F22B4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7731"/>
    <w:multiLevelType w:val="hybridMultilevel"/>
    <w:tmpl w:val="B0C633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6416F73"/>
    <w:multiLevelType w:val="hybridMultilevel"/>
    <w:tmpl w:val="A62A26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39115384">
    <w:abstractNumId w:val="1"/>
  </w:num>
  <w:num w:numId="2" w16cid:durableId="2085758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E3C"/>
    <w:rsid w:val="000A572B"/>
    <w:rsid w:val="00173A36"/>
    <w:rsid w:val="00284328"/>
    <w:rsid w:val="00421E3C"/>
    <w:rsid w:val="005B2376"/>
    <w:rsid w:val="009D3C47"/>
    <w:rsid w:val="009D74FA"/>
    <w:rsid w:val="00A12B69"/>
    <w:rsid w:val="00DD078D"/>
    <w:rsid w:val="00E37863"/>
    <w:rsid w:val="00F22B47"/>
    <w:rsid w:val="00F92D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84BA9"/>
  <w15:chartTrackingRefBased/>
  <w15:docId w15:val="{24BD0B11-89AE-45DC-93EC-129037714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1E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1E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1E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1E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1E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1E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1E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1E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1E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E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1E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1E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1E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1E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1E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1E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1E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1E3C"/>
    <w:rPr>
      <w:rFonts w:eastAsiaTheme="majorEastAsia" w:cstheme="majorBidi"/>
      <w:color w:val="272727" w:themeColor="text1" w:themeTint="D8"/>
    </w:rPr>
  </w:style>
  <w:style w:type="paragraph" w:styleId="Title">
    <w:name w:val="Title"/>
    <w:basedOn w:val="Normal"/>
    <w:next w:val="Normal"/>
    <w:link w:val="TitleChar"/>
    <w:uiPriority w:val="10"/>
    <w:qFormat/>
    <w:rsid w:val="00421E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1E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1E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1E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1E3C"/>
    <w:pPr>
      <w:spacing w:before="160"/>
      <w:jc w:val="center"/>
    </w:pPr>
    <w:rPr>
      <w:i/>
      <w:iCs/>
      <w:color w:val="404040" w:themeColor="text1" w:themeTint="BF"/>
    </w:rPr>
  </w:style>
  <w:style w:type="character" w:customStyle="1" w:styleId="QuoteChar">
    <w:name w:val="Quote Char"/>
    <w:basedOn w:val="DefaultParagraphFont"/>
    <w:link w:val="Quote"/>
    <w:uiPriority w:val="29"/>
    <w:rsid w:val="00421E3C"/>
    <w:rPr>
      <w:i/>
      <w:iCs/>
      <w:color w:val="404040" w:themeColor="text1" w:themeTint="BF"/>
    </w:rPr>
  </w:style>
  <w:style w:type="paragraph" w:styleId="ListParagraph">
    <w:name w:val="List Paragraph"/>
    <w:basedOn w:val="Normal"/>
    <w:uiPriority w:val="34"/>
    <w:qFormat/>
    <w:rsid w:val="00421E3C"/>
    <w:pPr>
      <w:ind w:left="720"/>
      <w:contextualSpacing/>
    </w:pPr>
  </w:style>
  <w:style w:type="character" w:styleId="IntenseEmphasis">
    <w:name w:val="Intense Emphasis"/>
    <w:basedOn w:val="DefaultParagraphFont"/>
    <w:uiPriority w:val="21"/>
    <w:qFormat/>
    <w:rsid w:val="00421E3C"/>
    <w:rPr>
      <w:i/>
      <w:iCs/>
      <w:color w:val="0F4761" w:themeColor="accent1" w:themeShade="BF"/>
    </w:rPr>
  </w:style>
  <w:style w:type="paragraph" w:styleId="IntenseQuote">
    <w:name w:val="Intense Quote"/>
    <w:basedOn w:val="Normal"/>
    <w:next w:val="Normal"/>
    <w:link w:val="IntenseQuoteChar"/>
    <w:uiPriority w:val="30"/>
    <w:qFormat/>
    <w:rsid w:val="00421E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1E3C"/>
    <w:rPr>
      <w:i/>
      <w:iCs/>
      <w:color w:val="0F4761" w:themeColor="accent1" w:themeShade="BF"/>
    </w:rPr>
  </w:style>
  <w:style w:type="character" w:styleId="IntenseReference">
    <w:name w:val="Intense Reference"/>
    <w:basedOn w:val="DefaultParagraphFont"/>
    <w:uiPriority w:val="32"/>
    <w:qFormat/>
    <w:rsid w:val="00421E3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867</Words>
  <Characters>4945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Melody Kirabo</dc:creator>
  <cp:keywords/>
  <dc:description/>
  <cp:lastModifiedBy>Marshall, Patsy</cp:lastModifiedBy>
  <cp:revision>2</cp:revision>
  <dcterms:created xsi:type="dcterms:W3CDTF">2025-10-15T17:10:00Z</dcterms:created>
  <dcterms:modified xsi:type="dcterms:W3CDTF">2025-10-15T17:10:00Z</dcterms:modified>
</cp:coreProperties>
</file>